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0EE" w:rsidRDefault="00ED23DE" w:rsidP="0063396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D23D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036859"/>
            <wp:effectExtent l="0" t="0" r="0" b="0"/>
            <wp:docPr id="1" name="Рисунок 1" descr="C:\Users\USER\Desktop\Тит лист программы Перекре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 программы Перекресто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0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DE" w:rsidRDefault="00ED23DE" w:rsidP="0063396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D23DE" w:rsidRDefault="00ED23DE" w:rsidP="0063396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60EE" w:rsidRDefault="00B960EE" w:rsidP="00ED23DE">
      <w:pPr>
        <w:rPr>
          <w:rFonts w:ascii="Times New Roman" w:eastAsia="Calibri" w:hAnsi="Times New Roman" w:cs="Times New Roman"/>
          <w:sz w:val="28"/>
          <w:szCs w:val="28"/>
        </w:rPr>
      </w:pPr>
    </w:p>
    <w:p w:rsidR="00ED23DE" w:rsidRDefault="00ED23DE" w:rsidP="00ED23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396E" w:rsidRPr="00D77D43" w:rsidRDefault="0063396E" w:rsidP="0063396E">
      <w:pPr>
        <w:jc w:val="center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63396E" w:rsidRPr="00D77D43" w:rsidRDefault="0063396E" w:rsidP="006277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Актуальность и новизна программы:</w:t>
      </w:r>
    </w:p>
    <w:p w:rsidR="0063396E" w:rsidRPr="00D77D43" w:rsidRDefault="0063396E" w:rsidP="006277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 </w:t>
      </w:r>
      <w:bookmarkStart w:id="0" w:name="_GoBack"/>
      <w:bookmarkEnd w:id="0"/>
    </w:p>
    <w:p w:rsidR="0063396E" w:rsidRPr="00D77D43" w:rsidRDefault="0063396E" w:rsidP="006277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Из года в год развиваются сети дорог и увеличивается поток автомобилей на них, что приводит к ряду проблем. Травматизм на дорогах беспокоит людей всех стран мира. Плата за невнимательность или незнание ПДД очень дорогая и ничем не оправданная. За каждой из дорожных трагедий – судьба ребёнка и горе родителей. Поэтому невозможно оставаться равнодушным, когда речь идёт о безопасности детей. Причём несчастные случаи всё чаще происходят не на больших магистралях, а на маленьких дорогах, рядом с остановками, а иногда и во дворе дома. И, к сожалению, зачастую причиной ДТП бывают дети.</w:t>
      </w:r>
    </w:p>
    <w:p w:rsidR="0063396E" w:rsidRPr="00D77D43" w:rsidRDefault="0063396E" w:rsidP="006277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 Донести эти знания до детей, выработать в них потребность в соблюдении ПДД для самосохранения – в этом и состоит задача педагога кружка ЮИД «Перекресток»</w:t>
      </w:r>
    </w:p>
    <w:p w:rsidR="0063396E" w:rsidRPr="00D77D43" w:rsidRDefault="0063396E" w:rsidP="006277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Общение с сотрудниками ГИБДД, театрализованные представления, беседы и игры на данную тему в непринуждённой обстановке производят на детей более сильное впечатление, чем традиционный урок. В атмосфере общего творчества всё усваивается намного легче, поэтому полезно устраивать конкурсы рисунков, викторины, агитбригады, инсценировки, дорожные практикумы и соревнования. Конкурсы, шоу-программы по агитации дорожно-транспортной безопасности дают возможность детям проявить свои творческие способности. Умение донести до других информацию в творческой форме – не такое уж лёгкое дело, зато интересное.</w:t>
      </w:r>
    </w:p>
    <w:p w:rsidR="0063396E" w:rsidRPr="00D77D43" w:rsidRDefault="0063396E" w:rsidP="006277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Соревнования по фигурному вождению велосипеда с соблюдением правил дорожного движения дают возможность проявить себя на практике. В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А знание основ медицины и умение оказывать первую медицинскую помощь в аварийной ситуации помогает учащимся уверенней чувствовать себя в жизни.</w:t>
      </w:r>
    </w:p>
    <w:p w:rsidR="0063396E" w:rsidRPr="00D77D43" w:rsidRDefault="0063396E" w:rsidP="006277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В начале учебного года детям предоставляется возможность представить свою агитбригаду ЮИД на городском конкурсе, а в конце года испытать свои знания и умения на школьных соревнованиях «Безопасное колесо», что и будет хорошей проверкой усвоенного курса.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Практическая направленность и значимость программы:</w:t>
      </w:r>
    </w:p>
    <w:p w:rsidR="0063396E" w:rsidRPr="00D77D43" w:rsidRDefault="0063396E" w:rsidP="006277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В целях формирования культуры безопасного поведения детей на дорогах, повышения качества обучения школьников безопасности дорожного движения и профилактики дорожно-транспортного травматизма среди детей в МБОУ Зелено-</w:t>
      </w:r>
      <w:proofErr w:type="gramStart"/>
      <w:r w:rsidRPr="00D77D43">
        <w:rPr>
          <w:rFonts w:ascii="Times New Roman" w:hAnsi="Times New Roman" w:cs="Times New Roman"/>
          <w:sz w:val="24"/>
          <w:szCs w:val="24"/>
        </w:rPr>
        <w:t>РощинскаяООШ  создана</w:t>
      </w:r>
      <w:proofErr w:type="gramEnd"/>
      <w:r w:rsidRPr="00D77D43">
        <w:rPr>
          <w:rFonts w:ascii="Times New Roman" w:hAnsi="Times New Roman" w:cs="Times New Roman"/>
          <w:sz w:val="24"/>
          <w:szCs w:val="24"/>
        </w:rPr>
        <w:t xml:space="preserve"> модель организации внеурочной деятельности социального направления - программа кружка ЮИД «Перекресток». Она направлена на создание условий для социальной практики ребёнка в его реальной жизни и пропаганде добросовестного выполнения правил дорожного движения, как необходимого элемента сохранения своей жизни и жизни окружающих.</w:t>
      </w:r>
    </w:p>
    <w:p w:rsidR="0063396E" w:rsidRPr="00D77D43" w:rsidRDefault="0063396E" w:rsidP="0063396E">
      <w:pPr>
        <w:rPr>
          <w:rFonts w:ascii="Times New Roman" w:hAnsi="Times New Roman" w:cs="Times New Roman"/>
          <w:sz w:val="24"/>
          <w:szCs w:val="24"/>
        </w:rPr>
      </w:pPr>
    </w:p>
    <w:p w:rsidR="0062772E" w:rsidRDefault="0062772E" w:rsidP="00D77D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96E" w:rsidRPr="00D77D43" w:rsidRDefault="0063396E" w:rsidP="00D77D43">
      <w:pPr>
        <w:jc w:val="center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63396E" w:rsidRPr="00D77D43" w:rsidRDefault="0063396E" w:rsidP="006277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Программа кружка ЮИД «Перекресток» разработана на основе примерных программ внеурочной деятельности начального и основного образования под редакцией Л.И. Тошева «Основы безопасности дорожного движения» Москва «ВАКО» 2011, В.А.Лобашкина, Д.Е.Яковлев, Б.О.Хренников, М.В.Маслов (под редакцией П.В.Ижевского). Москва «Просвещение» 2009г., а также с использованием учебно-методической литературы по ПДД: Правил дорожного движения, а также Программы правил дорожного движения для общеобразовательных школ и внешкольных учреждений I – VIII классов 2005 г., Методических рекомендаций по обучению школьников правилам безопасности движения 1992г. Программа является модифицированной.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Целью программы</w:t>
      </w:r>
      <w:r w:rsidRPr="00D77D43">
        <w:rPr>
          <w:rFonts w:ascii="Times New Roman" w:hAnsi="Times New Roman" w:cs="Times New Roman"/>
          <w:sz w:val="24"/>
          <w:szCs w:val="24"/>
        </w:rPr>
        <w:t> является создание условий для выработки навыков безопасного поведения на дороге, формирование и развитие познавательной деятельности, ориентированной на понимание опасности и безопасности, предупреждение детского дорожно – транспортного травматизма, воспитание убежденных, образцовых участников дорожного движения.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 </w:t>
      </w:r>
      <w:r w:rsidRPr="00D77D43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повысить у учащихся уровень знаний по Правилам дорожного движения Российской Федерации;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помочь учащимся усвоить требования разделов Правил дорожного движения Российской Федерации для пешеходов и велосипедов;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оказать содействие учащимся в выработке навыков по оказанию первой медицинской помощи.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освоить новые активные формы агитации и пропаганда ПДД.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 </w:t>
      </w:r>
      <w:r w:rsidRPr="00D77D43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развивать у учащихся умение ориентироваться в дорожно-транспортной ситуации;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способствовать развитию у учащихся таких умений,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воспитать у учащихся дисциплинированность и ответственность за свои действия на дороге;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выработать у учащихся культуру поведения в транспорте и дорожную этику;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сформировать у учащихся сознательное и ответственное отношение к собственному здоровью, к личной безопасности и безопасности окружающих;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сплотить детский коллектив через совместные творческие дела.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Методы и средства обучения: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Словесные – </w:t>
      </w:r>
      <w:r w:rsidRPr="00D77D43">
        <w:rPr>
          <w:rFonts w:ascii="Times New Roman" w:hAnsi="Times New Roman" w:cs="Times New Roman"/>
          <w:sz w:val="24"/>
          <w:szCs w:val="24"/>
        </w:rPr>
        <w:t>рассказ, объяснение, беседа.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Наглядные –</w:t>
      </w:r>
      <w:r w:rsidRPr="00D77D43">
        <w:rPr>
          <w:rFonts w:ascii="Times New Roman" w:hAnsi="Times New Roman" w:cs="Times New Roman"/>
          <w:sz w:val="24"/>
          <w:szCs w:val="24"/>
        </w:rPr>
        <w:t> показ иллюстрационных пособий, плакатов, схем, зарисовок на доске, стендов, видеофильмов, презентаций.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Практические –</w:t>
      </w:r>
      <w:r w:rsidRPr="00D77D43">
        <w:rPr>
          <w:rFonts w:ascii="Times New Roman" w:hAnsi="Times New Roman" w:cs="Times New Roman"/>
          <w:sz w:val="24"/>
          <w:szCs w:val="24"/>
        </w:rPr>
        <w:t> выполнение практических заданий в тетрадях, игровые ситуации, с помощью которых проверяется знание ПДД, решение задач, кроссвордов, тестов, экскурсий по городу с целью изучения программного материала.</w:t>
      </w:r>
      <w:r w:rsidRPr="00D77D4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Формы и методы контроля: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 · тестирование и контрольные опросы по ПДД;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· викторины, смотры знаний по ПДД;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· игры-тренинги;</w:t>
      </w:r>
      <w:r w:rsidRPr="00D77D4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-решение задач по ПДД на компьютере;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· анализ результатов деятельности.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программы</w:t>
      </w:r>
      <w:r w:rsidRPr="00D77D43">
        <w:rPr>
          <w:rFonts w:ascii="Times New Roman" w:hAnsi="Times New Roman" w:cs="Times New Roman"/>
          <w:sz w:val="24"/>
          <w:szCs w:val="24"/>
        </w:rPr>
        <w:t>: 1 года (1–5 классы).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Кружок ЮИД «Перекресток» относится к части учебного плана, формируемого участниками образовательного процесса, является внеурочной деятельностью социального направления.</w:t>
      </w:r>
    </w:p>
    <w:p w:rsidR="000250CC" w:rsidRPr="00D77D43" w:rsidRDefault="00CA6B34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год – 34 часа</w:t>
      </w:r>
      <w:r w:rsidR="0063396E" w:rsidRPr="00D77D43">
        <w:rPr>
          <w:rFonts w:ascii="Times New Roman" w:hAnsi="Times New Roman" w:cs="Times New Roman"/>
          <w:sz w:val="24"/>
          <w:szCs w:val="24"/>
        </w:rPr>
        <w:t xml:space="preserve">. </w:t>
      </w:r>
      <w:r w:rsidR="000250CC" w:rsidRPr="00D77D43">
        <w:rPr>
          <w:rFonts w:ascii="Times New Roman" w:hAnsi="Times New Roman" w:cs="Times New Roman"/>
          <w:sz w:val="24"/>
          <w:szCs w:val="24"/>
        </w:rPr>
        <w:t>Занятия проводятся 1 раз</w:t>
      </w:r>
      <w:r w:rsidR="0063396E" w:rsidRPr="00D77D43">
        <w:rPr>
          <w:rFonts w:ascii="Times New Roman" w:hAnsi="Times New Roman" w:cs="Times New Roman"/>
          <w:sz w:val="24"/>
          <w:szCs w:val="24"/>
        </w:rPr>
        <w:t xml:space="preserve"> в неделю</w:t>
      </w:r>
    </w:p>
    <w:p w:rsidR="0063396E" w:rsidRPr="00D77D43" w:rsidRDefault="0063396E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Возрастной диапазон обучаемых:</w:t>
      </w:r>
      <w:r w:rsidR="000250CC" w:rsidRPr="00D77D43">
        <w:rPr>
          <w:rFonts w:ascii="Times New Roman" w:hAnsi="Times New Roman" w:cs="Times New Roman"/>
          <w:sz w:val="24"/>
          <w:szCs w:val="24"/>
        </w:rPr>
        <w:t> 7</w:t>
      </w:r>
      <w:r w:rsidRPr="00D77D43">
        <w:rPr>
          <w:rFonts w:ascii="Times New Roman" w:hAnsi="Times New Roman" w:cs="Times New Roman"/>
          <w:sz w:val="24"/>
          <w:szCs w:val="24"/>
        </w:rPr>
        <w:t xml:space="preserve"> – 12 лет.</w:t>
      </w:r>
    </w:p>
    <w:p w:rsidR="0062772E" w:rsidRDefault="0062772E" w:rsidP="006277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За весь период обучения школьники должны освоить: 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правила поведения пешеходов на дороге;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назначение дорожных знаков, их использование в дорожных ситуациях;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пропагандировать знания ПДД среди учащихся;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историю детского объединения ЮИД, службы ГАИ-ГИБДД;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историю развития Правил дорожного движения;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о первых светофорах, легковом, грузовом и общественном транспорте;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серии дорожных знаков и их представителей;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новые формы агитации и пропаганды ПДД;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работать с Правилами дорожного движения, выделять нужную информацию;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читать информацию по дорожным знакам;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оценить дорожную ситуацию,  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участвовать в конкурсах;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иметь навыки: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lastRenderedPageBreak/>
        <w:t>- дисциплины,   осторожности,   предвидения   опасности   на  дороге, не переходящие в чувство боязни и страха;</w:t>
      </w:r>
    </w:p>
    <w:p w:rsidR="000250CC" w:rsidRPr="00D77D43" w:rsidRDefault="000250CC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- взаимной   поддержки   и  выручки  во   время   проведения   конкурсных мероприятий. </w:t>
      </w:r>
    </w:p>
    <w:p w:rsidR="000250CC" w:rsidRPr="00D77D43" w:rsidRDefault="000250CC" w:rsidP="0063396E">
      <w:pPr>
        <w:rPr>
          <w:rFonts w:ascii="Times New Roman" w:hAnsi="Times New Roman" w:cs="Times New Roman"/>
          <w:sz w:val="24"/>
          <w:szCs w:val="24"/>
        </w:rPr>
      </w:pPr>
    </w:p>
    <w:p w:rsidR="000250CC" w:rsidRPr="00D77D43" w:rsidRDefault="000250CC" w:rsidP="000250CC">
      <w:pPr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Модули программы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59"/>
        <w:gridCol w:w="6095"/>
        <w:gridCol w:w="2822"/>
      </w:tblGrid>
      <w:tr w:rsidR="00D77D43" w:rsidRPr="00D77D43" w:rsidTr="00D77D43">
        <w:tc>
          <w:tcPr>
            <w:tcW w:w="84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D7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026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279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77D43" w:rsidRPr="00D77D43" w:rsidTr="00D77D43">
        <w:tc>
          <w:tcPr>
            <w:tcW w:w="84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6" w:type="dxa"/>
            <w:hideMark/>
          </w:tcPr>
          <w:p w:rsidR="000250CC" w:rsidRPr="00D77D43" w:rsidRDefault="000250CC" w:rsidP="000250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Вводные занятия</w:t>
            </w:r>
          </w:p>
        </w:tc>
        <w:tc>
          <w:tcPr>
            <w:tcW w:w="279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7D43" w:rsidRPr="00D77D43" w:rsidTr="00D77D43">
        <w:tc>
          <w:tcPr>
            <w:tcW w:w="84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6" w:type="dxa"/>
            <w:hideMark/>
          </w:tcPr>
          <w:p w:rsidR="000250CC" w:rsidRPr="00D77D43" w:rsidRDefault="000250CC" w:rsidP="000250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ЮИДовцев шагает строй!</w:t>
            </w:r>
          </w:p>
        </w:tc>
        <w:tc>
          <w:tcPr>
            <w:tcW w:w="279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7D43" w:rsidRPr="00D77D43" w:rsidTr="00D77D43">
        <w:tc>
          <w:tcPr>
            <w:tcW w:w="84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6" w:type="dxa"/>
            <w:hideMark/>
          </w:tcPr>
          <w:p w:rsidR="000250CC" w:rsidRPr="00D77D43" w:rsidRDefault="000250CC" w:rsidP="000250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Знай и соблюдай ПДД!</w:t>
            </w:r>
          </w:p>
        </w:tc>
        <w:tc>
          <w:tcPr>
            <w:tcW w:w="279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77D43" w:rsidRPr="00D77D43" w:rsidTr="00D77D43">
        <w:tc>
          <w:tcPr>
            <w:tcW w:w="84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6" w:type="dxa"/>
            <w:hideMark/>
          </w:tcPr>
          <w:p w:rsidR="000250CC" w:rsidRPr="00D77D43" w:rsidRDefault="000250CC" w:rsidP="000250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279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7D43" w:rsidRPr="00D77D43" w:rsidTr="00D77D43">
        <w:tc>
          <w:tcPr>
            <w:tcW w:w="84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6" w:type="dxa"/>
            <w:hideMark/>
          </w:tcPr>
          <w:p w:rsidR="000250CC" w:rsidRPr="00D77D43" w:rsidRDefault="000250CC" w:rsidP="000250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 на компьютере</w:t>
            </w:r>
          </w:p>
        </w:tc>
        <w:tc>
          <w:tcPr>
            <w:tcW w:w="279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7D43" w:rsidRPr="00D77D43" w:rsidTr="00D77D43">
        <w:tc>
          <w:tcPr>
            <w:tcW w:w="84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6" w:type="dxa"/>
            <w:hideMark/>
          </w:tcPr>
          <w:p w:rsidR="000250CC" w:rsidRPr="00D77D43" w:rsidRDefault="000250CC" w:rsidP="000250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279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7D43" w:rsidRPr="00D77D43" w:rsidTr="00D77D43">
        <w:trPr>
          <w:trHeight w:val="120"/>
        </w:trPr>
        <w:tc>
          <w:tcPr>
            <w:tcW w:w="84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26" w:type="dxa"/>
            <w:hideMark/>
          </w:tcPr>
          <w:p w:rsidR="000250CC" w:rsidRPr="00D77D43" w:rsidRDefault="000250CC" w:rsidP="000250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Мы, играя, повторяем, что умеем и что знаем!</w:t>
            </w:r>
          </w:p>
        </w:tc>
        <w:tc>
          <w:tcPr>
            <w:tcW w:w="279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7D43" w:rsidRPr="00D77D43" w:rsidTr="00D77D43">
        <w:tc>
          <w:tcPr>
            <w:tcW w:w="84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6" w:type="dxa"/>
            <w:hideMark/>
          </w:tcPr>
          <w:p w:rsidR="000250CC" w:rsidRPr="00D77D43" w:rsidRDefault="000250CC" w:rsidP="000250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790" w:type="dxa"/>
            <w:hideMark/>
          </w:tcPr>
          <w:p w:rsidR="000250CC" w:rsidRPr="00D77D43" w:rsidRDefault="000250CC" w:rsidP="000250C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:rsidR="0062772E" w:rsidRDefault="0062772E" w:rsidP="000250CC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62772E" w:rsidRPr="00D77D43" w:rsidRDefault="0062772E" w:rsidP="000250CC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0250CC" w:rsidRPr="000250CC" w:rsidRDefault="000250CC" w:rsidP="000250CC">
      <w:pPr>
        <w:shd w:val="clear" w:color="auto" w:fill="FFFFFF"/>
        <w:spacing w:after="200" w:line="614" w:lineRule="exact"/>
        <w:ind w:right="-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0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УЧЕБНЫЙ ПЛАН</w:t>
      </w:r>
    </w:p>
    <w:tbl>
      <w:tblPr>
        <w:tblStyle w:val="1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134"/>
        <w:gridCol w:w="1269"/>
        <w:gridCol w:w="1283"/>
        <w:gridCol w:w="1842"/>
      </w:tblGrid>
      <w:tr w:rsidR="000250CC" w:rsidRPr="000250CC" w:rsidTr="004F6BF5">
        <w:tc>
          <w:tcPr>
            <w:tcW w:w="817" w:type="dxa"/>
            <w:vMerge w:val="restart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686" w:type="dxa"/>
            <w:gridSpan w:val="3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0250CC" w:rsidRPr="000250CC" w:rsidTr="004F6BF5">
        <w:tc>
          <w:tcPr>
            <w:tcW w:w="817" w:type="dxa"/>
            <w:vMerge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  <w:vMerge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0250CC" w:rsidRPr="000250CC" w:rsidRDefault="000250CC" w:rsidP="000250CC">
            <w:pPr>
              <w:spacing w:after="15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50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Введение. Знакомство с программой курса.</w:t>
            </w:r>
          </w:p>
        </w:tc>
        <w:tc>
          <w:tcPr>
            <w:tcW w:w="1134" w:type="dxa"/>
          </w:tcPr>
          <w:p w:rsidR="000250CC" w:rsidRPr="000250CC" w:rsidRDefault="00C95B86" w:rsidP="00025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Цели, задачи кружка ЮИД. Правила поведения в кружке, на улице, во время экскурсии и практических занятий. Праздник «Посвящение первоклассников в пешеходы» (01.09.17)</w:t>
            </w:r>
          </w:p>
        </w:tc>
        <w:tc>
          <w:tcPr>
            <w:tcW w:w="1134" w:type="dxa"/>
          </w:tcPr>
          <w:p w:rsidR="000250CC" w:rsidRPr="000250CC" w:rsidRDefault="00C95B86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Merge w:val="restart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Беседа, опрос</w:t>
            </w:r>
          </w:p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spacing w:after="15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77D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Распределение обязанностей ЮИДовцев. Название, девиз, речёвка, песня и гимн ЮИД. Участие в городском смотре агитбригад ЮИД.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spacing w:after="15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77D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ЮИДовцев шагает строй!</w:t>
            </w:r>
          </w:p>
        </w:tc>
        <w:tc>
          <w:tcPr>
            <w:tcW w:w="1134" w:type="dxa"/>
          </w:tcPr>
          <w:p w:rsidR="000250CC" w:rsidRPr="000250CC" w:rsidRDefault="00C95B86" w:rsidP="000250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Акция «Зебра пришла в школу». Конкурс рисунков «Дорога и дети».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 и пассажиров. Правила поведения в организованной колонне.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маршрутного листа «ДОМ-ШКОЛА-ДОМ». Рейды по начальным классам на наличие маршрутных листов в дневниках учащихся.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Знай и соблюдай ПДД!</w:t>
            </w:r>
          </w:p>
        </w:tc>
        <w:tc>
          <w:tcPr>
            <w:tcW w:w="1134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69" w:type="dxa"/>
          </w:tcPr>
          <w:p w:rsidR="000250CC" w:rsidRPr="000250CC" w:rsidRDefault="005C531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83" w:type="dxa"/>
          </w:tcPr>
          <w:p w:rsidR="000250CC" w:rsidRPr="000250CC" w:rsidRDefault="005C531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История создания первого светофора. Принцип работы современного светофора. Виды светофоров.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Беседа, опрос</w:t>
            </w:r>
          </w:p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Регулировщик. Назначение. Сигналы регулировщика.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Перекрёсток и его виды. Проезд перекрёстков.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95B86" w:rsidRPr="00D77D43" w:rsidRDefault="00C95B86" w:rsidP="00C95B86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Экскурсия «Правила перехода через перекрёсток».</w:t>
            </w:r>
          </w:p>
          <w:p w:rsidR="00C95B86" w:rsidRPr="00D77D43" w:rsidRDefault="00C95B86" w:rsidP="00C95B86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Рейд по соблюдению обучающимися ПДД.</w:t>
            </w:r>
          </w:p>
          <w:p w:rsidR="000250CC" w:rsidRPr="000250CC" w:rsidRDefault="000250CC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D77D43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D43"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D77D43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D43"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Определяем предупреждающие знаки.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0250CC" w:rsidRPr="000250CC" w:rsidRDefault="00C95B86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1134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C95B86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Определяем предупреждающие знаки.</w:t>
            </w:r>
          </w:p>
        </w:tc>
        <w:tc>
          <w:tcPr>
            <w:tcW w:w="1134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1134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D77D43" w:rsidTr="0062772E">
        <w:trPr>
          <w:trHeight w:val="1606"/>
        </w:trPr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Определяем предписывающие знаки.</w:t>
            </w:r>
          </w:p>
        </w:tc>
        <w:tc>
          <w:tcPr>
            <w:tcW w:w="1134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</w:t>
            </w:r>
          </w:p>
        </w:tc>
        <w:tc>
          <w:tcPr>
            <w:tcW w:w="1134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Знаки приоритета.</w:t>
            </w:r>
          </w:p>
        </w:tc>
        <w:tc>
          <w:tcPr>
            <w:tcW w:w="1134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Викторина «Знатоки дорожных знаков».</w:t>
            </w:r>
          </w:p>
        </w:tc>
        <w:tc>
          <w:tcPr>
            <w:tcW w:w="1134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250CC" w:rsidRPr="000250CC" w:rsidRDefault="005C531C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1134" w:type="dxa"/>
          </w:tcPr>
          <w:p w:rsidR="000250CC" w:rsidRPr="000250CC" w:rsidRDefault="005C531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0250CC" w:rsidRPr="000250CC" w:rsidRDefault="00B90A4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0250CC" w:rsidRPr="000250CC" w:rsidRDefault="00B90A4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D77D43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D43"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0250CC" w:rsidRPr="000250CC" w:rsidRDefault="005C531C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Первая медицинская помощь. Транспортировка пострадавших.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Беседа, опрос</w:t>
            </w:r>
          </w:p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D43"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250CC" w:rsidRPr="000250CC" w:rsidRDefault="005C531C" w:rsidP="000250CC">
            <w:pPr>
              <w:tabs>
                <w:tab w:val="left" w:pos="211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7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Раны, их виды, оказание первой помощи.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531C" w:rsidRPr="00D77D4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83" w:type="dxa"/>
          </w:tcPr>
          <w:p w:rsidR="000250CC" w:rsidRPr="000250CC" w:rsidRDefault="005C531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D43" w:rsidRPr="00D77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250CC" w:rsidRPr="000250CC" w:rsidRDefault="005C531C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Виды кровотечений. Оказание первой помощи.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5C531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83" w:type="dxa"/>
          </w:tcPr>
          <w:p w:rsidR="000250CC" w:rsidRPr="000250CC" w:rsidRDefault="005C531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D77D43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D43" w:rsidRPr="00D77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250CC" w:rsidRPr="000250CC" w:rsidRDefault="005C531C" w:rsidP="000250C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Виды и техника наложения повязок.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B90A4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83" w:type="dxa"/>
          </w:tcPr>
          <w:p w:rsidR="000250CC" w:rsidRPr="000250CC" w:rsidRDefault="00B90A4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5C531C" w:rsidRPr="000250CC" w:rsidTr="004F6BF5">
        <w:tc>
          <w:tcPr>
            <w:tcW w:w="817" w:type="dxa"/>
          </w:tcPr>
          <w:p w:rsidR="005C531C" w:rsidRPr="000250CC" w:rsidRDefault="00D77D43" w:rsidP="005C531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5C531C" w:rsidRPr="000250CC" w:rsidRDefault="005C531C" w:rsidP="005C531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Ушибы, вывихи и переломы. Оказание помощи пострадавшему при переломах</w:t>
            </w:r>
          </w:p>
        </w:tc>
        <w:tc>
          <w:tcPr>
            <w:tcW w:w="1134" w:type="dxa"/>
          </w:tcPr>
          <w:p w:rsidR="005C531C" w:rsidRPr="000250CC" w:rsidRDefault="005C531C" w:rsidP="005C531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5C531C" w:rsidRPr="00D77D43" w:rsidRDefault="005C531C" w:rsidP="005C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83" w:type="dxa"/>
          </w:tcPr>
          <w:p w:rsidR="005C531C" w:rsidRPr="00D77D43" w:rsidRDefault="005C531C" w:rsidP="005C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2" w:type="dxa"/>
          </w:tcPr>
          <w:p w:rsidR="005C531C" w:rsidRPr="000250CC" w:rsidRDefault="005C531C" w:rsidP="005C531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0250CC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250CC" w:rsidRPr="000250CC" w:rsidRDefault="00824853" w:rsidP="000250CC">
            <w:pPr>
              <w:tabs>
                <w:tab w:val="left" w:pos="2115"/>
              </w:tabs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77D4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Решение тестов и дорожных задач на компьютере</w:t>
            </w:r>
          </w:p>
        </w:tc>
        <w:tc>
          <w:tcPr>
            <w:tcW w:w="1134" w:type="dxa"/>
          </w:tcPr>
          <w:p w:rsidR="000250CC" w:rsidRPr="000250CC" w:rsidRDefault="00824853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0250CC" w:rsidRPr="000250CC" w:rsidRDefault="00824853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824853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0250CC" w:rsidRPr="000250CC" w:rsidRDefault="00824853" w:rsidP="000250CC">
            <w:pPr>
              <w:tabs>
                <w:tab w:val="left" w:pos="211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7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тестов и дорожных задач. Тренировка в подаче сигналов регулировщика.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0250CC" w:rsidRPr="000250CC" w:rsidRDefault="00824853" w:rsidP="000250CC">
            <w:pPr>
              <w:tabs>
                <w:tab w:val="left" w:pos="211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7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по ПДД.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0250CC" w:rsidRPr="000250CC" w:rsidRDefault="00824853" w:rsidP="000250CC">
            <w:pPr>
              <w:tabs>
                <w:tab w:val="left" w:pos="211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7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824853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824853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250CC" w:rsidRPr="000250CC" w:rsidRDefault="00824853" w:rsidP="000250CC">
            <w:pPr>
              <w:tabs>
                <w:tab w:val="left" w:pos="211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7D4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Фигурное вождение велосипеда </w:t>
            </w:r>
          </w:p>
        </w:tc>
        <w:tc>
          <w:tcPr>
            <w:tcW w:w="1134" w:type="dxa"/>
          </w:tcPr>
          <w:p w:rsidR="000250CC" w:rsidRPr="000250CC" w:rsidRDefault="00824853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B90A4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0250CC" w:rsidRPr="000250CC" w:rsidTr="004F6BF5">
        <w:tc>
          <w:tcPr>
            <w:tcW w:w="817" w:type="dxa"/>
          </w:tcPr>
          <w:p w:rsidR="000250CC" w:rsidRPr="000250CC" w:rsidRDefault="00D77D43" w:rsidP="000250C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0250CC" w:rsidRPr="000250CC" w:rsidRDefault="00824853" w:rsidP="000250CC">
            <w:pPr>
              <w:tabs>
                <w:tab w:val="left" w:pos="211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7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Фигурное вождение велосипеда. Прохождение отдельных препятствий на велосипеде.</w:t>
            </w:r>
          </w:p>
        </w:tc>
        <w:tc>
          <w:tcPr>
            <w:tcW w:w="1134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0250CC" w:rsidRPr="000250CC" w:rsidRDefault="000250CC" w:rsidP="000250C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50CC" w:rsidRPr="000250CC" w:rsidRDefault="000250CC" w:rsidP="00025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0250CC" w:rsidTr="004F6BF5">
        <w:tc>
          <w:tcPr>
            <w:tcW w:w="817" w:type="dxa"/>
          </w:tcPr>
          <w:p w:rsidR="00B90A4C" w:rsidRPr="000250CC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B90A4C" w:rsidRPr="000250CC" w:rsidRDefault="00B90A4C" w:rsidP="00B90A4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велосипеда. Снаряжение велосипеда. Экипировка. Фигурное вождение велосипеда.</w:t>
            </w:r>
          </w:p>
        </w:tc>
        <w:tc>
          <w:tcPr>
            <w:tcW w:w="1134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вправо и влево велосипедистами. Подача </w:t>
            </w:r>
            <w:r w:rsidRPr="00D77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сигнала рукой при повороте.</w:t>
            </w:r>
          </w:p>
        </w:tc>
        <w:tc>
          <w:tcPr>
            <w:tcW w:w="1134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9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</w:t>
            </w:r>
            <w:r w:rsidRPr="00025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Прицельное торможение. «Змейка», «Шлагбаум».</w:t>
            </w:r>
          </w:p>
        </w:tc>
        <w:tc>
          <w:tcPr>
            <w:tcW w:w="1134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колесо». Фигурное вождение велосипеда.</w:t>
            </w:r>
          </w:p>
        </w:tc>
        <w:tc>
          <w:tcPr>
            <w:tcW w:w="1134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B90A4C" w:rsidRPr="000250CC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824853" w:rsidRPr="00D77D43" w:rsidTr="004F6BF5">
        <w:tc>
          <w:tcPr>
            <w:tcW w:w="817" w:type="dxa"/>
          </w:tcPr>
          <w:p w:rsidR="00824853" w:rsidRPr="00D77D43" w:rsidRDefault="00D77D43" w:rsidP="00824853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824853" w:rsidRPr="00D77D43" w:rsidRDefault="00824853" w:rsidP="0082485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Мы, играя, повторяем, что умеем и что знаем!</w:t>
            </w:r>
          </w:p>
        </w:tc>
        <w:tc>
          <w:tcPr>
            <w:tcW w:w="1134" w:type="dxa"/>
          </w:tcPr>
          <w:p w:rsidR="00824853" w:rsidRPr="00D77D43" w:rsidRDefault="00824853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824853" w:rsidRPr="00D77D43" w:rsidRDefault="00824853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824853" w:rsidRPr="00D77D43" w:rsidRDefault="00B90A4C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824853" w:rsidRPr="00D77D43" w:rsidRDefault="00824853" w:rsidP="00824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B90A4C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Автодорога. Дополнительные требования. На железной дороге.</w:t>
            </w:r>
          </w:p>
        </w:tc>
        <w:tc>
          <w:tcPr>
            <w:tcW w:w="1134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B90A4C" w:rsidRPr="00D77D43" w:rsidTr="004F6BF5">
        <w:tc>
          <w:tcPr>
            <w:tcW w:w="817" w:type="dxa"/>
          </w:tcPr>
          <w:p w:rsidR="00B90A4C" w:rsidRPr="00D77D43" w:rsidRDefault="00D77D43" w:rsidP="00D77D43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B90A4C" w:rsidRPr="00D77D43" w:rsidRDefault="00B90A4C" w:rsidP="00B90A4C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</w:tc>
        <w:tc>
          <w:tcPr>
            <w:tcW w:w="1134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B90A4C" w:rsidRPr="00D77D43" w:rsidRDefault="00B90A4C" w:rsidP="00B90A4C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0A4C" w:rsidRPr="000250CC" w:rsidRDefault="00B90A4C" w:rsidP="00B9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Текущий индивидуальный</w:t>
            </w:r>
          </w:p>
        </w:tc>
      </w:tr>
      <w:tr w:rsidR="00824853" w:rsidRPr="000250CC" w:rsidTr="004F6BF5">
        <w:tc>
          <w:tcPr>
            <w:tcW w:w="817" w:type="dxa"/>
          </w:tcPr>
          <w:p w:rsidR="00824853" w:rsidRPr="000250CC" w:rsidRDefault="00D77D43" w:rsidP="00824853">
            <w:pPr>
              <w:tabs>
                <w:tab w:val="left" w:pos="21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824853" w:rsidRPr="000250CC" w:rsidRDefault="00824853" w:rsidP="00824853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«Повторяем дорожные знаки».</w:t>
            </w:r>
          </w:p>
        </w:tc>
        <w:tc>
          <w:tcPr>
            <w:tcW w:w="1134" w:type="dxa"/>
          </w:tcPr>
          <w:p w:rsidR="00824853" w:rsidRPr="000250CC" w:rsidRDefault="00824853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824853" w:rsidRPr="000250CC" w:rsidRDefault="00824853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824853" w:rsidRPr="000250CC" w:rsidRDefault="00824853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824853" w:rsidRPr="000250CC" w:rsidRDefault="00824853" w:rsidP="0082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Итоговый практичес</w:t>
            </w:r>
          </w:p>
          <w:p w:rsidR="00824853" w:rsidRPr="000250CC" w:rsidRDefault="00824853" w:rsidP="0082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</w:tc>
      </w:tr>
      <w:tr w:rsidR="00824853" w:rsidRPr="000250CC" w:rsidTr="004F6BF5">
        <w:tc>
          <w:tcPr>
            <w:tcW w:w="817" w:type="dxa"/>
          </w:tcPr>
          <w:p w:rsidR="00824853" w:rsidRPr="000250CC" w:rsidRDefault="00824853" w:rsidP="00824853">
            <w:pPr>
              <w:tabs>
                <w:tab w:val="left" w:pos="2115"/>
              </w:tabs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4853" w:rsidRPr="000250CC" w:rsidRDefault="00824853" w:rsidP="00824853">
            <w:pPr>
              <w:tabs>
                <w:tab w:val="left" w:pos="21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C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24853" w:rsidRPr="000250CC" w:rsidRDefault="00B90A4C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69" w:type="dxa"/>
          </w:tcPr>
          <w:p w:rsidR="00824853" w:rsidRPr="000250CC" w:rsidRDefault="00B90A4C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83" w:type="dxa"/>
          </w:tcPr>
          <w:p w:rsidR="00824853" w:rsidRPr="000250CC" w:rsidRDefault="00B90A4C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4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824853" w:rsidRPr="000250CC" w:rsidRDefault="00824853" w:rsidP="00824853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CC" w:rsidRPr="00D77D43" w:rsidRDefault="000250CC" w:rsidP="000250CC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D77D43" w:rsidRPr="00D77D43" w:rsidRDefault="00D77D43" w:rsidP="00D77D43">
      <w:pPr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Методические рекомендации по организации и проведению мероприятий среди детей по правилам безопасности движения, Вологда, 1998.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Правила дорожного движения. ГИБДД,2006.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В.Н. Кирьянов « Дорожная безопасность: обучение и воспитание младшего школьника». Москва, 2007.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Т.А. Шорыгина « Беседы о правилах дорожного движения с детьми 5-8 лет». Москва,2009.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В.И.Ковалько« Игровой модульный курс по ПДД, или школьник вышел на улицу». Москва,2008.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Н.Б. Улашенко« Правила дорожного движения. Нестандартные занятия</w:t>
      </w:r>
      <w:proofErr w:type="gramStart"/>
      <w:r w:rsidRPr="00D77D43">
        <w:rPr>
          <w:rFonts w:ascii="Times New Roman" w:hAnsi="Times New Roman" w:cs="Times New Roman"/>
          <w:sz w:val="24"/>
          <w:szCs w:val="24"/>
        </w:rPr>
        <w:t>».Волгоград</w:t>
      </w:r>
      <w:proofErr w:type="gramEnd"/>
      <w:r w:rsidRPr="00D77D43">
        <w:rPr>
          <w:rFonts w:ascii="Times New Roman" w:hAnsi="Times New Roman" w:cs="Times New Roman"/>
          <w:sz w:val="24"/>
          <w:szCs w:val="24"/>
        </w:rPr>
        <w:t>,2005.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М.С. Коган «Правила дорожные знать каждому положено» Новосибирск,2008.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Конкурсы, викторины, праздники по правилам дорожного движения из Интернет-ресурсов.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 xml:space="preserve">9. Авдеева </w:t>
      </w:r>
      <w:proofErr w:type="gramStart"/>
      <w:r w:rsidRPr="00D77D43">
        <w:rPr>
          <w:rFonts w:ascii="Times New Roman" w:hAnsi="Times New Roman" w:cs="Times New Roman"/>
          <w:sz w:val="24"/>
          <w:szCs w:val="24"/>
        </w:rPr>
        <w:t>Н.Н ,</w:t>
      </w:r>
      <w:proofErr w:type="gramEnd"/>
      <w:r w:rsidRPr="00D77D43">
        <w:rPr>
          <w:rFonts w:ascii="Times New Roman" w:hAnsi="Times New Roman" w:cs="Times New Roman"/>
          <w:sz w:val="24"/>
          <w:szCs w:val="24"/>
        </w:rPr>
        <w:t xml:space="preserve"> Князева О.Л., Стеркина Р.Б. Безопасность на улицах и дорогах, 1997г.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10. Бабина Р.П. Безопасность на улицах и дорогах. Мет.пособие 1-4 кл. М: ООО «Издательство АСТ-ЛТД», 1997г.</w:t>
      </w:r>
    </w:p>
    <w:p w:rsidR="00D77D43" w:rsidRPr="00D77D43" w:rsidRDefault="00D77D43" w:rsidP="0062772E">
      <w:pPr>
        <w:jc w:val="both"/>
        <w:rPr>
          <w:rFonts w:ascii="Times New Roman" w:hAnsi="Times New Roman" w:cs="Times New Roman"/>
          <w:sz w:val="24"/>
          <w:szCs w:val="24"/>
        </w:rPr>
      </w:pPr>
      <w:r w:rsidRPr="00D77D43">
        <w:rPr>
          <w:rFonts w:ascii="Times New Roman" w:hAnsi="Times New Roman" w:cs="Times New Roman"/>
          <w:sz w:val="24"/>
          <w:szCs w:val="24"/>
        </w:rPr>
        <w:t>11.Терехова Е.А. Образовательная программа «Дети - дорога – дети», Ставрополь, 1995г.</w:t>
      </w:r>
    </w:p>
    <w:p w:rsidR="0063396E" w:rsidRPr="00D77D43" w:rsidRDefault="0063396E" w:rsidP="0063396E">
      <w:pPr>
        <w:rPr>
          <w:rFonts w:ascii="Times New Roman" w:hAnsi="Times New Roman" w:cs="Times New Roman"/>
          <w:sz w:val="24"/>
          <w:szCs w:val="24"/>
        </w:rPr>
      </w:pPr>
    </w:p>
    <w:p w:rsidR="00B537BE" w:rsidRPr="00D77D43" w:rsidRDefault="00B537BE">
      <w:pPr>
        <w:rPr>
          <w:rFonts w:ascii="Times New Roman" w:hAnsi="Times New Roman" w:cs="Times New Roman"/>
          <w:sz w:val="24"/>
          <w:szCs w:val="24"/>
        </w:rPr>
      </w:pPr>
    </w:p>
    <w:sectPr w:rsidR="00B537BE" w:rsidRPr="00D77D43" w:rsidSect="0062772E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96E"/>
    <w:rsid w:val="000250CC"/>
    <w:rsid w:val="005C531C"/>
    <w:rsid w:val="0062772E"/>
    <w:rsid w:val="0063396E"/>
    <w:rsid w:val="00824853"/>
    <w:rsid w:val="00953241"/>
    <w:rsid w:val="00B537BE"/>
    <w:rsid w:val="00B90A4C"/>
    <w:rsid w:val="00B960EE"/>
    <w:rsid w:val="00BC3769"/>
    <w:rsid w:val="00C95B86"/>
    <w:rsid w:val="00CA6B34"/>
    <w:rsid w:val="00D77D43"/>
    <w:rsid w:val="00ED2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9037"/>
  <w15:docId w15:val="{D928DD88-0F9A-4232-A766-C28C4363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50C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25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6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6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2023-12-07T11:36:00Z</cp:lastPrinted>
  <dcterms:created xsi:type="dcterms:W3CDTF">2023-09-13T17:54:00Z</dcterms:created>
  <dcterms:modified xsi:type="dcterms:W3CDTF">2023-12-11T13:32:00Z</dcterms:modified>
</cp:coreProperties>
</file>